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t>HD-H209电池燃烧试验机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  <w:r>
        <w:rPr>
          <w:rFonts w:hint="eastAsia" w:ascii="宋体" w:hAnsi="宋体" w:cs="宋体" w:eastAsia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87630</wp:posOffset>
            </wp:positionV>
            <wp:extent cx="4980305" cy="6640195"/>
            <wp:effectExtent l="0" t="0" r="0" b="0"/>
            <wp:wrapNone/>
            <wp:docPr id="2" name="图片 2" descr="H:\Geng\产品运营资料\2021\5月份\H电池类\H201+H203+H206\HD-H209电池燃烧试验机\产品图片\图片1 副本.png图片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Geng\产品运营资料\2021\5月份\H电池类\H201+H203+H206\HD-H209电池燃烧试验机\产品图片\图片1 副本.png图片1 副本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664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br w:type="textWrapping"/>
      </w:r>
      <w:r>
        <w:rPr>
          <w:rFonts w:hint="eastAsia" w:ascii="宋体" w:hAnsi="宋体" w:cs="宋体"/>
          <w:b/>
          <w:bCs/>
          <w:sz w:val="24"/>
        </w:rPr>
        <w:br w:type="textWrapping"/>
      </w:r>
      <w:r>
        <w:rPr>
          <w:rFonts w:hint="eastAsia" w:ascii="宋体" w:hAnsi="宋体" w:cs="宋体"/>
          <w:b/>
          <w:bCs/>
          <w:sz w:val="24"/>
        </w:rPr>
        <w:t>（此图片仅供参考，请以实物为准）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0" w:right="1417" w:bottom="567" w:left="1417" w:header="850" w:footer="567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一、产品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机适用于锂电池（或电池组）耐燃性试验。在一实验平台上钻一直径为102mm的圆孔，并在圆孔上放置一钢丝网，将被测电池置于钢丝网筛上，在试样周围安装一个八角形的铝丝网，然后点燃燃烧器，对试样进行加热直至电池爆炸或电池烧毁为止，并对燃烧过程进行计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主要技术参数</w:t>
      </w:r>
    </w:p>
    <w:tbl>
      <w:tblPr>
        <w:tblStyle w:val="6"/>
        <w:tblW w:w="8577" w:type="dxa"/>
        <w:tblInd w:w="30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8"/>
        <w:gridCol w:w="61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388" w:type="dxa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6189" w:type="dxa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内箱尺寸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750mmx750mmx500mm（L*W*H）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设备外形尺寸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1000mmx950mmx1310mm（L*W*H含门锁）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内箱材质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SUS2304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不锈钢板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1.2mm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外箱材质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厚1.5mm 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轧钢板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板烤漆处理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观察窗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尺寸为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250x250mm两层钢化玻璃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，透明视窗装有不锈钢网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口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，位于箱体后侧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泄压口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开口尺寸200x200mm，位于箱体后侧，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当试样爆炸时，泄压口弹开将压力卸掉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箱门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单门左开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，箱门装有安全限位开关、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侧面装有防爆链，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保证人员安全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控制方式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按键式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本生灯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管口内径为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mm，长约100mm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燃烧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时间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99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9M 可设置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试验圆孔直径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102mm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±2mm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试验网筛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 xml:space="preserve">由直径为 0.43mm(0.017inch)的不锈钢钢丝编织成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每英寸含有 20 个网格的网筛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火焰距网筛高度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8mm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八边形网罩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每对面间距离为 24″（即 610mm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）同时八面为活动型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八边形网罩高度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2″（即 305mm）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八边形网材质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铝网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放置电池网材质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不锈钢网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燃烧气体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甲烷或液化石油气（客户自备）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设备重量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0kg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电源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1∮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AC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220V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Style w:val="9"/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功率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200W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三、试验标准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GB/T 31241-2014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《 便携式电子产品用锂离子电池和电池组安全要求》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UL 1642:2012      《锂电池标准》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UN38.3(2012)      《关于危险货物运输的建议书—试验和标准手册》第三部分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IEC62133-2012     《含碱性或非酸性电解液的蓄电池及蓄电池组 的安全要求》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四、产品出厂配置</w:t>
      </w:r>
    </w:p>
    <w:tbl>
      <w:tblPr>
        <w:tblStyle w:val="7"/>
        <w:tblpPr w:leftFromText="180" w:rightFromText="180" w:vertAnchor="text" w:horzAnchor="page" w:tblpX="1833" w:tblpY="50"/>
        <w:tblOverlap w:val="never"/>
        <w:tblW w:w="45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42"/>
        <w:gridCol w:w="4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配置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（单位）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restar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标准配置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文件（份）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合格证*1、说明书*1、保修卡*1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continue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警示标签（张）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警示标签*3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continue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电源线（条）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国标*1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选购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电源线（条）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英标/欧标/美标/南非等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注：海达始终致力于产品性能和功能的创新及改进，基于该原因，产品技术规格、外观亦会相应改变。</w:t>
      </w:r>
    </w:p>
    <w:sectPr>
      <w:pgSz w:w="11906" w:h="16838"/>
      <w:pgMar w:top="850" w:right="1417" w:bottom="567" w:left="1417" w:header="85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60085" cy="655320"/>
          <wp:effectExtent l="0" t="0" r="12065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B6298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A96328"/>
    <w:rsid w:val="00C47960"/>
    <w:rsid w:val="00E401B9"/>
    <w:rsid w:val="00E93360"/>
    <w:rsid w:val="00FA65D8"/>
    <w:rsid w:val="02280598"/>
    <w:rsid w:val="026806A2"/>
    <w:rsid w:val="028C654D"/>
    <w:rsid w:val="034349A8"/>
    <w:rsid w:val="036723AF"/>
    <w:rsid w:val="03BD4647"/>
    <w:rsid w:val="044341A9"/>
    <w:rsid w:val="0448181A"/>
    <w:rsid w:val="046A06A3"/>
    <w:rsid w:val="072871B9"/>
    <w:rsid w:val="07F159A4"/>
    <w:rsid w:val="09715A7C"/>
    <w:rsid w:val="0ACF2A8C"/>
    <w:rsid w:val="0B00021A"/>
    <w:rsid w:val="0C597C6F"/>
    <w:rsid w:val="0C8F4684"/>
    <w:rsid w:val="0E0632FC"/>
    <w:rsid w:val="0E100293"/>
    <w:rsid w:val="10A83CD8"/>
    <w:rsid w:val="11A51D85"/>
    <w:rsid w:val="125D2AA1"/>
    <w:rsid w:val="12C011FF"/>
    <w:rsid w:val="131F1AC2"/>
    <w:rsid w:val="13660FE0"/>
    <w:rsid w:val="13F95C29"/>
    <w:rsid w:val="14785100"/>
    <w:rsid w:val="14880B07"/>
    <w:rsid w:val="16A43312"/>
    <w:rsid w:val="179A308F"/>
    <w:rsid w:val="17DE2C89"/>
    <w:rsid w:val="19D336B3"/>
    <w:rsid w:val="1A5A4B24"/>
    <w:rsid w:val="1B5904D6"/>
    <w:rsid w:val="1C761C69"/>
    <w:rsid w:val="1CA9379A"/>
    <w:rsid w:val="1D0A36A8"/>
    <w:rsid w:val="1EC14C74"/>
    <w:rsid w:val="1F107A0F"/>
    <w:rsid w:val="1F135AF1"/>
    <w:rsid w:val="20453BD1"/>
    <w:rsid w:val="204E5D5A"/>
    <w:rsid w:val="207E19C4"/>
    <w:rsid w:val="22AB68FC"/>
    <w:rsid w:val="26144563"/>
    <w:rsid w:val="26E90907"/>
    <w:rsid w:val="283869C1"/>
    <w:rsid w:val="290A6B51"/>
    <w:rsid w:val="292F32CB"/>
    <w:rsid w:val="2AB2173F"/>
    <w:rsid w:val="2B807D8A"/>
    <w:rsid w:val="2C0E0C6E"/>
    <w:rsid w:val="2C715D32"/>
    <w:rsid w:val="2D0D17BD"/>
    <w:rsid w:val="2F95090B"/>
    <w:rsid w:val="312F1F6B"/>
    <w:rsid w:val="31735E04"/>
    <w:rsid w:val="32F10B4B"/>
    <w:rsid w:val="34885A3E"/>
    <w:rsid w:val="35FA4BAE"/>
    <w:rsid w:val="378B7CC2"/>
    <w:rsid w:val="38915124"/>
    <w:rsid w:val="39491619"/>
    <w:rsid w:val="39A11AA7"/>
    <w:rsid w:val="3A2C0E44"/>
    <w:rsid w:val="3AFB084F"/>
    <w:rsid w:val="3D501E32"/>
    <w:rsid w:val="3E941BC3"/>
    <w:rsid w:val="3FB915C3"/>
    <w:rsid w:val="40F23243"/>
    <w:rsid w:val="41C51CEF"/>
    <w:rsid w:val="42876DF3"/>
    <w:rsid w:val="4485664F"/>
    <w:rsid w:val="46396570"/>
    <w:rsid w:val="47087092"/>
    <w:rsid w:val="479D1E6B"/>
    <w:rsid w:val="47A0256A"/>
    <w:rsid w:val="47A75955"/>
    <w:rsid w:val="47D7197A"/>
    <w:rsid w:val="48057DB4"/>
    <w:rsid w:val="48C3578B"/>
    <w:rsid w:val="48D608A5"/>
    <w:rsid w:val="49EE2B27"/>
    <w:rsid w:val="4B4F0664"/>
    <w:rsid w:val="4C09721B"/>
    <w:rsid w:val="4D6840C4"/>
    <w:rsid w:val="4F124299"/>
    <w:rsid w:val="4FDE49E4"/>
    <w:rsid w:val="4FE2056F"/>
    <w:rsid w:val="501523F7"/>
    <w:rsid w:val="50170111"/>
    <w:rsid w:val="519732D7"/>
    <w:rsid w:val="534451F5"/>
    <w:rsid w:val="54DD16C9"/>
    <w:rsid w:val="553D28C3"/>
    <w:rsid w:val="5624635D"/>
    <w:rsid w:val="573347CC"/>
    <w:rsid w:val="59622D24"/>
    <w:rsid w:val="5A26784A"/>
    <w:rsid w:val="5A512B3F"/>
    <w:rsid w:val="5AFE65F5"/>
    <w:rsid w:val="5CD6666D"/>
    <w:rsid w:val="5D15489F"/>
    <w:rsid w:val="5ED36D82"/>
    <w:rsid w:val="5F7D713A"/>
    <w:rsid w:val="606B68F3"/>
    <w:rsid w:val="60A82DCD"/>
    <w:rsid w:val="6207587F"/>
    <w:rsid w:val="62552941"/>
    <w:rsid w:val="62B30354"/>
    <w:rsid w:val="62DE7B0F"/>
    <w:rsid w:val="63695390"/>
    <w:rsid w:val="642A71E5"/>
    <w:rsid w:val="64B734BA"/>
    <w:rsid w:val="653A6093"/>
    <w:rsid w:val="65CC68F7"/>
    <w:rsid w:val="65F5776B"/>
    <w:rsid w:val="67696BD7"/>
    <w:rsid w:val="67FB5789"/>
    <w:rsid w:val="689F09DB"/>
    <w:rsid w:val="691D5B9A"/>
    <w:rsid w:val="695218E9"/>
    <w:rsid w:val="6BC80BF7"/>
    <w:rsid w:val="6D3521CA"/>
    <w:rsid w:val="6D7616EA"/>
    <w:rsid w:val="6F0C01C3"/>
    <w:rsid w:val="6F9D36A1"/>
    <w:rsid w:val="6FAD6D46"/>
    <w:rsid w:val="70C53CCA"/>
    <w:rsid w:val="710168CC"/>
    <w:rsid w:val="714F2957"/>
    <w:rsid w:val="715D5589"/>
    <w:rsid w:val="72880A08"/>
    <w:rsid w:val="7291702C"/>
    <w:rsid w:val="73003EFF"/>
    <w:rsid w:val="73772D37"/>
    <w:rsid w:val="741B186E"/>
    <w:rsid w:val="7537621C"/>
    <w:rsid w:val="75F71063"/>
    <w:rsid w:val="76E364A3"/>
    <w:rsid w:val="781D3F54"/>
    <w:rsid w:val="783B255E"/>
    <w:rsid w:val="789A13DB"/>
    <w:rsid w:val="78E1527C"/>
    <w:rsid w:val="790E179A"/>
    <w:rsid w:val="794E07C6"/>
    <w:rsid w:val="7ACF306F"/>
    <w:rsid w:val="7C1B3289"/>
    <w:rsid w:val="7D026A9F"/>
    <w:rsid w:val="7DAE3ECD"/>
    <w:rsid w:val="7E075CF3"/>
    <w:rsid w:val="7ED70868"/>
    <w:rsid w:val="7FA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Administrator</cp:lastModifiedBy>
  <cp:lastPrinted>2021-05-17T05:57:00Z</cp:lastPrinted>
  <dcterms:modified xsi:type="dcterms:W3CDTF">2021-05-28T03:20:30Z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